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52" w:rsidRPr="00FD3F2A" w:rsidRDefault="008A4152" w:rsidP="00FD3F2A">
      <w:pPr>
        <w:spacing w:line="520" w:lineRule="exact"/>
        <w:jc w:val="center"/>
        <w:rPr>
          <w:rFonts w:ascii="宋体" w:eastAsia="宋体" w:hAnsi="宋体"/>
          <w:sz w:val="24"/>
          <w:szCs w:val="24"/>
        </w:rPr>
      </w:pPr>
      <w:bookmarkStart w:id="0" w:name="_GoBack"/>
      <w:r w:rsidRPr="00FD3F2A">
        <w:rPr>
          <w:rFonts w:ascii="宋体" w:eastAsia="宋体" w:hAnsi="宋体" w:hint="eastAsia"/>
          <w:sz w:val="24"/>
          <w:szCs w:val="24"/>
        </w:rPr>
        <w:t>关于调整基本工资标准和预扣养老保险的问答</w:t>
      </w:r>
      <w:bookmarkEnd w:id="0"/>
    </w:p>
    <w:p w:rsidR="008A4152" w:rsidRPr="00FD3F2A" w:rsidRDefault="008A4152" w:rsidP="00FD3F2A">
      <w:pPr>
        <w:spacing w:line="520" w:lineRule="exact"/>
        <w:rPr>
          <w:rFonts w:ascii="宋体" w:eastAsia="宋体" w:hAnsi="宋体"/>
          <w:sz w:val="24"/>
          <w:szCs w:val="24"/>
        </w:rPr>
      </w:pP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根据国家有关文件规定，自2014年10月1日起，改革机关事业单位工作人员养老保险制度，逐步建立独立于机关事业单位之外、资金来源多渠道、保障方式多层次、管理服务社会化的养老保险体系。</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此次改革是对已经实行了60年的机关事业单位退休制度的根本性变革，要变体制、换模式、改方式、转机制，逐步从单位保障过渡到社会保障，有助于把学校现在承担的一些社会职能分离出去，增强学校用人机制活力。</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此次改革事关每一位教职工切身利益，需要每人单独建立一本账，逐人核对信息，有关工作受到学校领导高度重视。2015年以来，特别2015年7月9日教育部部署调整基本工资标准及预扣养老保险工作（以下简称调资及预扣养老保险）以来，人事处加班加点，经过大量的测算、统计和逐人逐月分段计算，已初步完成我校调资及预扣养老保险方案。</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此次调资及预扣养老保险工作仅是机关事业单位养老保险改革第一步，后续涉及到大量政策、操作问题。为使我校教职工及时了解养老保险改革的政策要点、调整基本工资标准、扣减绩效工资和预扣养老保险等内容，人事处梳理大家关心、关注的热点，逐一回答</w:t>
      </w:r>
      <w:r w:rsidR="00FD3F2A">
        <w:rPr>
          <w:rFonts w:ascii="宋体" w:eastAsia="宋体" w:hAnsi="宋体" w:hint="eastAsia"/>
          <w:sz w:val="24"/>
          <w:szCs w:val="24"/>
        </w:rPr>
        <w:t>：</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一、关于养老保险改革的政策要点</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1</w:t>
      </w:r>
      <w:r w:rsidR="00FD3F2A">
        <w:rPr>
          <w:rFonts w:ascii="宋体" w:eastAsia="宋体" w:hAnsi="宋体" w:hint="eastAsia"/>
          <w:sz w:val="24"/>
          <w:szCs w:val="24"/>
        </w:rPr>
        <w:t>.</w:t>
      </w:r>
      <w:r w:rsidRPr="00FD3F2A">
        <w:rPr>
          <w:rFonts w:ascii="宋体" w:eastAsia="宋体" w:hAnsi="宋体" w:hint="eastAsia"/>
          <w:sz w:val="24"/>
          <w:szCs w:val="24"/>
        </w:rPr>
        <w:t>改革的人员范围？</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答：按照公务员法管理的单位、参照公务员法管理的机关(单位)、事业单位及其编制内的工作人员。</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w:t>
      </w:r>
      <w:r w:rsidR="00FD3F2A">
        <w:rPr>
          <w:rFonts w:ascii="宋体" w:eastAsia="宋体" w:hAnsi="宋体" w:hint="eastAsia"/>
          <w:sz w:val="24"/>
          <w:szCs w:val="24"/>
        </w:rPr>
        <w:t>.</w:t>
      </w:r>
      <w:r w:rsidRPr="00FD3F2A">
        <w:rPr>
          <w:rFonts w:ascii="宋体" w:eastAsia="宋体" w:hAnsi="宋体" w:hint="eastAsia"/>
          <w:sz w:val="24"/>
          <w:szCs w:val="24"/>
        </w:rPr>
        <w:t>不同类别人员如何改革？</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答：改革实行“老人老办法、新人新制度、中人逐步过渡”的原则。2014年10月1日是所谓“新”、“老”的时间分界点，同时也是改革前后待遇衔接政策的分界点。</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w:t>
      </w:r>
      <w:r w:rsidR="00FD3F2A" w:rsidRPr="00FD3F2A">
        <w:rPr>
          <w:rFonts w:ascii="宋体" w:eastAsia="宋体" w:hAnsi="宋体" w:hint="eastAsia"/>
          <w:sz w:val="24"/>
          <w:szCs w:val="24"/>
        </w:rPr>
        <w:t xml:space="preserve"> </w:t>
      </w:r>
      <w:r w:rsidRPr="00FD3F2A">
        <w:rPr>
          <w:rFonts w:ascii="宋体" w:eastAsia="宋体" w:hAnsi="宋体" w:hint="eastAsia"/>
          <w:sz w:val="24"/>
          <w:szCs w:val="24"/>
        </w:rPr>
        <w:t>“老人”</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lastRenderedPageBreak/>
        <w:t>离休人员仍按照国家统一规定发给离休费。</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2014年9月30日前退休的人员，社保经办后，逐步进入社保，继续按照国家规定的原待遇标准发放基本养老金，同时执行基本养老金调整办法。</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2015年6月底，“老人”提高离退休费已经兑现到位。</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w:t>
      </w:r>
      <w:r w:rsidR="00FD3F2A" w:rsidRPr="00FD3F2A">
        <w:rPr>
          <w:rFonts w:ascii="宋体" w:eastAsia="宋体" w:hAnsi="宋体" w:hint="eastAsia"/>
          <w:sz w:val="24"/>
          <w:szCs w:val="24"/>
        </w:rPr>
        <w:t xml:space="preserve"> </w:t>
      </w:r>
      <w:r w:rsidRPr="00FD3F2A">
        <w:rPr>
          <w:rFonts w:ascii="宋体" w:eastAsia="宋体" w:hAnsi="宋体" w:hint="eastAsia"/>
          <w:sz w:val="24"/>
          <w:szCs w:val="24"/>
        </w:rPr>
        <w:t>“中人”</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2014年10月1日前参加工作，并在2014年10月1日之后退休的人员，从2014年10月1日开始缴纳养老保险。缴费年限（含视同缴费年限）满15年的人员，退休后按月领取养老金。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w:t>
      </w:r>
      <w:r w:rsidR="00FD3F2A" w:rsidRPr="00FD3F2A">
        <w:rPr>
          <w:rFonts w:ascii="宋体" w:eastAsia="宋体" w:hAnsi="宋体" w:hint="eastAsia"/>
          <w:sz w:val="24"/>
          <w:szCs w:val="24"/>
        </w:rPr>
        <w:t xml:space="preserve"> </w:t>
      </w:r>
      <w:r w:rsidRPr="00FD3F2A">
        <w:rPr>
          <w:rFonts w:ascii="宋体" w:eastAsia="宋体" w:hAnsi="宋体" w:hint="eastAsia"/>
          <w:sz w:val="24"/>
          <w:szCs w:val="24"/>
        </w:rPr>
        <w:t>“新人”</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2014年10月1日后参加工作的人员，从2014年10月1日开始缴纳养老保险。缴费年限满15年，退休后按月领取养老金。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3</w:t>
      </w:r>
      <w:r w:rsidR="00FD3F2A">
        <w:rPr>
          <w:rFonts w:ascii="宋体" w:eastAsia="宋体" w:hAnsi="宋体" w:hint="eastAsia"/>
          <w:sz w:val="24"/>
          <w:szCs w:val="24"/>
        </w:rPr>
        <w:t>.</w:t>
      </w:r>
      <w:r w:rsidRPr="00FD3F2A">
        <w:rPr>
          <w:rFonts w:ascii="宋体" w:eastAsia="宋体" w:hAnsi="宋体" w:hint="eastAsia"/>
          <w:sz w:val="24"/>
          <w:szCs w:val="24"/>
        </w:rPr>
        <w:t>养老保险改革的实施时间？</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答：自2014年10月1日起实施。</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4</w:t>
      </w:r>
      <w:r w:rsidR="00FD3F2A">
        <w:rPr>
          <w:rFonts w:ascii="宋体" w:eastAsia="宋体" w:hAnsi="宋体" w:hint="eastAsia"/>
          <w:sz w:val="24"/>
          <w:szCs w:val="24"/>
        </w:rPr>
        <w:t>.</w:t>
      </w:r>
      <w:r w:rsidRPr="00FD3F2A">
        <w:rPr>
          <w:rFonts w:ascii="宋体" w:eastAsia="宋体" w:hAnsi="宋体" w:hint="eastAsia"/>
          <w:sz w:val="24"/>
          <w:szCs w:val="24"/>
        </w:rPr>
        <w:t>改革后养老保险包括什么项目？</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答：包括两项，一是社会统筹和个人账户相结合的基本养老保险，二是作为补充养老保险的职业年金。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5</w:t>
      </w:r>
      <w:r w:rsidR="00FD3F2A">
        <w:rPr>
          <w:rFonts w:ascii="宋体" w:eastAsia="宋体" w:hAnsi="宋体" w:hint="eastAsia"/>
          <w:sz w:val="24"/>
          <w:szCs w:val="24"/>
        </w:rPr>
        <w:t>.</w:t>
      </w:r>
      <w:r w:rsidRPr="00FD3F2A">
        <w:rPr>
          <w:rFonts w:ascii="宋体" w:eastAsia="宋体" w:hAnsi="宋体" w:hint="eastAsia"/>
          <w:sz w:val="24"/>
          <w:szCs w:val="24"/>
        </w:rPr>
        <w:t>基本养老保险和职业年金的缴费基数为多少？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答：基本养老保险的缴费基数与职业年金的缴费基数相同。个人缴费基数</w:t>
      </w:r>
      <w:proofErr w:type="gramStart"/>
      <w:r w:rsidRPr="00FD3F2A">
        <w:rPr>
          <w:rFonts w:ascii="宋体" w:eastAsia="宋体" w:hAnsi="宋体" w:hint="eastAsia"/>
          <w:sz w:val="24"/>
          <w:szCs w:val="24"/>
        </w:rPr>
        <w:t>核定按</w:t>
      </w:r>
      <w:proofErr w:type="gramEnd"/>
      <w:r w:rsidRPr="00FD3F2A">
        <w:rPr>
          <w:rFonts w:ascii="宋体" w:eastAsia="宋体" w:hAnsi="宋体" w:hint="eastAsia"/>
          <w:sz w:val="24"/>
          <w:szCs w:val="24"/>
        </w:rPr>
        <w:t>有关文件规定执行，上限为当地上年度在岗职工平均工资的300%（北京市2014年在岗职工平均工资为6463元），下限为当地上年度在岗职工平均工资的60%。</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6</w:t>
      </w:r>
      <w:r w:rsidR="00FD3F2A">
        <w:rPr>
          <w:rFonts w:ascii="宋体" w:eastAsia="宋体" w:hAnsi="宋体" w:hint="eastAsia"/>
          <w:sz w:val="24"/>
          <w:szCs w:val="24"/>
        </w:rPr>
        <w:t>.</w:t>
      </w:r>
      <w:r w:rsidRPr="00FD3F2A">
        <w:rPr>
          <w:rFonts w:ascii="宋体" w:eastAsia="宋体" w:hAnsi="宋体" w:hint="eastAsia"/>
          <w:sz w:val="24"/>
          <w:szCs w:val="24"/>
        </w:rPr>
        <w:t>基本养老保险和职业年金的缴费比例为多少？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基本养老保险费由单位和个人共同负担，单位缴纳基本养老保险费的比例为本单位工资总额的20%，个人缴纳基本养老保险费的比例为本人缴费基数的8%。单位缴纳职业年金的比例为本单位工资总额的8%，个人缴纳的职业年金的比例为本人缴费基数的4%。</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lastRenderedPageBreak/>
        <w:t>7</w:t>
      </w:r>
      <w:r w:rsidR="00FD3F2A">
        <w:rPr>
          <w:rFonts w:ascii="宋体" w:eastAsia="宋体" w:hAnsi="宋体" w:hint="eastAsia"/>
          <w:sz w:val="24"/>
          <w:szCs w:val="24"/>
        </w:rPr>
        <w:t>.</w:t>
      </w:r>
      <w:r w:rsidRPr="00FD3F2A">
        <w:rPr>
          <w:rFonts w:ascii="宋体" w:eastAsia="宋体" w:hAnsi="宋体" w:hint="eastAsia"/>
          <w:sz w:val="24"/>
          <w:szCs w:val="24"/>
        </w:rPr>
        <w:t>“中人”、“新人”养老金如何核算？</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答：“新人”养老金包括三项，基础养老金、个人账户养老金和个人账户职业年金。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“中人”养老金包括四项，基础养老金、个人账户养老金、个人账户职业年金和过渡性养老金。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基础养老金、个人账户养老金、个人账户职业年金和过渡性养老金核定办法按有关文件执行。</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二、调整基本工资标准</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1</w:t>
      </w:r>
      <w:r w:rsidR="00FD3F2A">
        <w:rPr>
          <w:rFonts w:ascii="宋体" w:eastAsia="宋体" w:hAnsi="宋体" w:hint="eastAsia"/>
          <w:sz w:val="24"/>
          <w:szCs w:val="24"/>
        </w:rPr>
        <w:t>.</w:t>
      </w:r>
      <w:r w:rsidRPr="00FD3F2A">
        <w:rPr>
          <w:rFonts w:ascii="宋体" w:eastAsia="宋体" w:hAnsi="宋体" w:hint="eastAsia"/>
          <w:sz w:val="24"/>
          <w:szCs w:val="24"/>
        </w:rPr>
        <w:t>调整基本工资标准实施时间？</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答：2014年10月1日起实施。对2014年10月至2015年7月之间差额进行补发。</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对晋升、调入、调出、退休和在职去世等特殊情况逐人逐月分段计算调资及补发差额。</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w:t>
      </w:r>
      <w:r w:rsidR="00FD3F2A">
        <w:rPr>
          <w:rFonts w:ascii="宋体" w:eastAsia="宋体" w:hAnsi="宋体" w:hint="eastAsia"/>
          <w:sz w:val="24"/>
          <w:szCs w:val="24"/>
        </w:rPr>
        <w:t>.</w:t>
      </w:r>
      <w:r w:rsidRPr="00FD3F2A">
        <w:rPr>
          <w:rFonts w:ascii="宋体" w:eastAsia="宋体" w:hAnsi="宋体" w:hint="eastAsia"/>
          <w:sz w:val="24"/>
          <w:szCs w:val="24"/>
        </w:rPr>
        <w:t>基本工资标准如何变化？</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答：基本工资包括岗位</w:t>
      </w:r>
      <w:proofErr w:type="gramStart"/>
      <w:r w:rsidRPr="00FD3F2A">
        <w:rPr>
          <w:rFonts w:ascii="宋体" w:eastAsia="宋体" w:hAnsi="宋体" w:hint="eastAsia"/>
          <w:sz w:val="24"/>
          <w:szCs w:val="24"/>
        </w:rPr>
        <w:t>工资和薪级</w:t>
      </w:r>
      <w:proofErr w:type="gramEnd"/>
      <w:r w:rsidRPr="00FD3F2A">
        <w:rPr>
          <w:rFonts w:ascii="宋体" w:eastAsia="宋体" w:hAnsi="宋体" w:hint="eastAsia"/>
          <w:sz w:val="24"/>
          <w:szCs w:val="24"/>
        </w:rPr>
        <w:t>工资两项。调整后的岗位工资标准，专业技术人员由现行的550～2800元提高到1150～3810元，管理人员由现行的550～2750元提高到1150～3770元，工人由现行的540～830元提高到1130～1640元。调整后的薪级工资标准，专业技术人员、管理人员由</w:t>
      </w:r>
      <w:proofErr w:type="gramStart"/>
      <w:r w:rsidRPr="00FD3F2A">
        <w:rPr>
          <w:rFonts w:ascii="宋体" w:eastAsia="宋体" w:hAnsi="宋体" w:hint="eastAsia"/>
          <w:sz w:val="24"/>
          <w:szCs w:val="24"/>
        </w:rPr>
        <w:t>由</w:t>
      </w:r>
      <w:proofErr w:type="gramEnd"/>
      <w:r w:rsidRPr="00FD3F2A">
        <w:rPr>
          <w:rFonts w:ascii="宋体" w:eastAsia="宋体" w:hAnsi="宋体" w:hint="eastAsia"/>
          <w:sz w:val="24"/>
          <w:szCs w:val="24"/>
        </w:rPr>
        <w:t>现行的80～2600元提高到170～5795元，工人由现行的70～915元提高到150～1855元。</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三、扣减绩效工资</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1</w:t>
      </w:r>
      <w:r w:rsidR="00FD3F2A">
        <w:rPr>
          <w:rFonts w:ascii="宋体" w:eastAsia="宋体" w:hAnsi="宋体" w:hint="eastAsia"/>
          <w:sz w:val="24"/>
          <w:szCs w:val="24"/>
        </w:rPr>
        <w:t>.</w:t>
      </w:r>
      <w:r w:rsidRPr="00FD3F2A">
        <w:rPr>
          <w:rFonts w:ascii="宋体" w:eastAsia="宋体" w:hAnsi="宋体" w:hint="eastAsia"/>
          <w:sz w:val="24"/>
          <w:szCs w:val="24"/>
        </w:rPr>
        <w:t>为何要扣减绩效工资？</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答：工资构成包括基本工资、津贴补贴两部分。由于基本工资在工资构成中比例较低，难以起到保障性作用。为提高基本工资在工资构成中的比例，在此次调整基本工资标准的同时，要扣减绩效工资。</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2</w:t>
      </w:r>
      <w:r w:rsidR="00FD3F2A">
        <w:rPr>
          <w:rFonts w:ascii="宋体" w:eastAsia="宋体" w:hAnsi="宋体" w:hint="eastAsia"/>
          <w:sz w:val="24"/>
          <w:szCs w:val="24"/>
        </w:rPr>
        <w:t>.</w:t>
      </w:r>
      <w:r w:rsidRPr="00FD3F2A">
        <w:rPr>
          <w:rFonts w:ascii="宋体" w:eastAsia="宋体" w:hAnsi="宋体" w:hint="eastAsia"/>
          <w:sz w:val="24"/>
          <w:szCs w:val="24"/>
        </w:rPr>
        <w:t>绩效工资如何扣减？</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答：根据上级文件，从2014年10月1日起，调整事业单位工作人员基本工</w:t>
      </w:r>
      <w:r w:rsidRPr="00FD3F2A">
        <w:rPr>
          <w:rFonts w:ascii="宋体" w:eastAsia="宋体" w:hAnsi="宋体" w:hint="eastAsia"/>
          <w:sz w:val="24"/>
          <w:szCs w:val="24"/>
        </w:rPr>
        <w:lastRenderedPageBreak/>
        <w:t>资标准，同时将部分绩效工资纳入基本工资；没有实施绩效工资的，从应纳入绩效工资的项目中纳入。</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3</w:t>
      </w:r>
      <w:r w:rsidR="00FD3F2A">
        <w:rPr>
          <w:rFonts w:ascii="宋体" w:eastAsia="宋体" w:hAnsi="宋体" w:hint="eastAsia"/>
          <w:sz w:val="24"/>
          <w:szCs w:val="24"/>
        </w:rPr>
        <w:t>.</w:t>
      </w:r>
      <w:r w:rsidRPr="00FD3F2A">
        <w:rPr>
          <w:rFonts w:ascii="宋体" w:eastAsia="宋体" w:hAnsi="宋体" w:hint="eastAsia"/>
          <w:sz w:val="24"/>
          <w:szCs w:val="24"/>
        </w:rPr>
        <w:t>绩效工资扣减项标准？</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答：专业技术人员绩效工资扣减额度为220～655元，管理人员绩效工资扣减额度为220～650元，工人绩效工资扣减额度为210～360元。</w:t>
      </w:r>
    </w:p>
    <w:p w:rsidR="00FD3F2A" w:rsidRDefault="008A4152" w:rsidP="00FD3F2A">
      <w:pPr>
        <w:spacing w:line="520" w:lineRule="exact"/>
        <w:ind w:firstLineChars="200" w:firstLine="480"/>
        <w:rPr>
          <w:rFonts w:ascii="宋体" w:eastAsia="宋体" w:hAnsi="宋体" w:hint="eastAsia"/>
          <w:sz w:val="24"/>
          <w:szCs w:val="24"/>
        </w:rPr>
      </w:pPr>
      <w:r w:rsidRPr="00FD3F2A">
        <w:rPr>
          <w:rFonts w:ascii="宋体" w:eastAsia="宋体" w:hAnsi="宋体" w:hint="eastAsia"/>
          <w:sz w:val="24"/>
          <w:szCs w:val="24"/>
        </w:rPr>
        <w:t>四、预扣养老保险</w:t>
      </w:r>
    </w:p>
    <w:p w:rsidR="008A4152" w:rsidRPr="00FD3F2A" w:rsidRDefault="008A4152" w:rsidP="00FD3F2A">
      <w:pPr>
        <w:spacing w:line="520" w:lineRule="exact"/>
        <w:ind w:firstLineChars="200" w:firstLine="480"/>
        <w:rPr>
          <w:rFonts w:ascii="宋体" w:eastAsia="宋体" w:hAnsi="宋体"/>
          <w:sz w:val="24"/>
          <w:szCs w:val="24"/>
        </w:rPr>
      </w:pPr>
      <w:r w:rsidRPr="00FD3F2A">
        <w:rPr>
          <w:rFonts w:ascii="宋体" w:eastAsia="宋体" w:hAnsi="宋体" w:hint="eastAsia"/>
          <w:sz w:val="24"/>
          <w:szCs w:val="24"/>
        </w:rPr>
        <w:t>1</w:t>
      </w:r>
      <w:r w:rsidR="00FD3F2A">
        <w:rPr>
          <w:rFonts w:ascii="宋体" w:eastAsia="宋体" w:hAnsi="宋体" w:hint="eastAsia"/>
          <w:sz w:val="24"/>
          <w:szCs w:val="24"/>
        </w:rPr>
        <w:t>.</w:t>
      </w:r>
      <w:r w:rsidRPr="00FD3F2A">
        <w:rPr>
          <w:rFonts w:ascii="宋体" w:eastAsia="宋体" w:hAnsi="宋体" w:hint="eastAsia"/>
          <w:sz w:val="24"/>
          <w:szCs w:val="24"/>
        </w:rPr>
        <w:t>预扣养老保险的实施时间？</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答：养老保险改革与基本工资调增同步进行，都从2014年10月1日起实施。根据教育部要求，在调整基本工资标准的同时，进行养老保险（</w:t>
      </w:r>
      <w:proofErr w:type="gramStart"/>
      <w:r w:rsidRPr="00FD3F2A">
        <w:rPr>
          <w:rFonts w:ascii="宋体" w:eastAsia="宋体" w:hAnsi="宋体" w:hint="eastAsia"/>
          <w:sz w:val="24"/>
          <w:szCs w:val="24"/>
        </w:rPr>
        <w:t>含职业</w:t>
      </w:r>
      <w:proofErr w:type="gramEnd"/>
      <w:r w:rsidRPr="00FD3F2A">
        <w:rPr>
          <w:rFonts w:ascii="宋体" w:eastAsia="宋体" w:hAnsi="宋体" w:hint="eastAsia"/>
          <w:sz w:val="24"/>
          <w:szCs w:val="24"/>
        </w:rPr>
        <w:t>年金）预扣。</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2</w:t>
      </w:r>
      <w:r w:rsidR="00FD3F2A">
        <w:rPr>
          <w:rFonts w:ascii="宋体" w:eastAsia="宋体" w:hAnsi="宋体" w:hint="eastAsia"/>
          <w:sz w:val="24"/>
          <w:szCs w:val="24"/>
        </w:rPr>
        <w:t>.</w:t>
      </w:r>
      <w:r w:rsidRPr="00FD3F2A">
        <w:rPr>
          <w:rFonts w:ascii="宋体" w:eastAsia="宋体" w:hAnsi="宋体" w:hint="eastAsia"/>
          <w:sz w:val="24"/>
          <w:szCs w:val="24"/>
        </w:rPr>
        <w:t>预扣养老保险缴费基数和比例？</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答：预扣养老保险的缴费基数按照上级有关规定执行。个人缴纳基本养老保险费的比例为本人缴费基数的8%，职业年金的比例为本人缴费基数的4%。</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3</w:t>
      </w:r>
      <w:r w:rsidR="00FD3F2A">
        <w:rPr>
          <w:rFonts w:ascii="宋体" w:eastAsia="宋体" w:hAnsi="宋体" w:hint="eastAsia"/>
          <w:sz w:val="24"/>
          <w:szCs w:val="24"/>
        </w:rPr>
        <w:t>.</w:t>
      </w:r>
      <w:r w:rsidRPr="00FD3F2A">
        <w:rPr>
          <w:rFonts w:ascii="宋体" w:eastAsia="宋体" w:hAnsi="宋体" w:hint="eastAsia"/>
          <w:sz w:val="24"/>
          <w:szCs w:val="24"/>
        </w:rPr>
        <w:t>养老保险经办后，预扣养老保险如何处理？</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答：预扣养老保险分“基本养老保险个人缴费”和“职业年金个人缴费”两项逐人准确记录。在京中央国家机关事业单位养老保险经办工作启动后，再与养老保险经办机构具体对账，多退少补。</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五、调资及预扣养老保险查询</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按照上级部门要求，我校已于2015年7月2</w:t>
      </w:r>
      <w:r w:rsidR="00200933" w:rsidRPr="00FD3F2A">
        <w:rPr>
          <w:rFonts w:ascii="宋体" w:eastAsia="宋体" w:hAnsi="宋体" w:hint="eastAsia"/>
          <w:sz w:val="24"/>
          <w:szCs w:val="24"/>
        </w:rPr>
        <w:t>4</w:t>
      </w:r>
      <w:r w:rsidRPr="00FD3F2A">
        <w:rPr>
          <w:rFonts w:ascii="宋体" w:eastAsia="宋体" w:hAnsi="宋体" w:hint="eastAsia"/>
          <w:sz w:val="24"/>
          <w:szCs w:val="24"/>
        </w:rPr>
        <w:t>日前将调资工作兑现到位。并将2014年10-12月、2015年1-7月共10个月，扣减绩效工资、预扣养老保险后的增资差额发放到教职工银行卡。</w:t>
      </w:r>
    </w:p>
    <w:p w:rsidR="00FD3F2A" w:rsidRDefault="008A4152" w:rsidP="00FD3F2A">
      <w:pPr>
        <w:spacing w:line="520" w:lineRule="exact"/>
        <w:ind w:firstLine="480"/>
        <w:rPr>
          <w:rFonts w:ascii="宋体" w:eastAsia="宋体" w:hAnsi="宋体" w:hint="eastAsia"/>
          <w:sz w:val="24"/>
          <w:szCs w:val="24"/>
        </w:rPr>
      </w:pPr>
      <w:r w:rsidRPr="00FD3F2A">
        <w:rPr>
          <w:rFonts w:ascii="宋体" w:eastAsia="宋体" w:hAnsi="宋体" w:hint="eastAsia"/>
          <w:sz w:val="24"/>
          <w:szCs w:val="24"/>
        </w:rPr>
        <w:t>我校教职工可登陆财务</w:t>
      </w:r>
      <w:proofErr w:type="gramStart"/>
      <w:r w:rsidRPr="00FD3F2A">
        <w:rPr>
          <w:rFonts w:ascii="宋体" w:eastAsia="宋体" w:hAnsi="宋体" w:hint="eastAsia"/>
          <w:sz w:val="24"/>
          <w:szCs w:val="24"/>
        </w:rPr>
        <w:t>处工资</w:t>
      </w:r>
      <w:proofErr w:type="gramEnd"/>
      <w:r w:rsidRPr="00FD3F2A">
        <w:rPr>
          <w:rFonts w:ascii="宋体" w:eastAsia="宋体" w:hAnsi="宋体" w:hint="eastAsia"/>
          <w:sz w:val="24"/>
          <w:szCs w:val="24"/>
        </w:rPr>
        <w:t>查询系统进行查询。</w:t>
      </w:r>
    </w:p>
    <w:p w:rsidR="008A4152" w:rsidRPr="00FD3F2A" w:rsidRDefault="008A4152" w:rsidP="00FD3F2A">
      <w:pPr>
        <w:spacing w:line="520" w:lineRule="exact"/>
        <w:ind w:firstLine="480"/>
        <w:rPr>
          <w:rFonts w:ascii="宋体" w:eastAsia="宋体" w:hAnsi="宋体"/>
          <w:sz w:val="24"/>
          <w:szCs w:val="24"/>
        </w:rPr>
      </w:pPr>
      <w:r w:rsidRPr="00FD3F2A">
        <w:rPr>
          <w:rFonts w:ascii="宋体" w:eastAsia="宋体" w:hAnsi="宋体" w:hint="eastAsia"/>
          <w:sz w:val="24"/>
          <w:szCs w:val="24"/>
        </w:rPr>
        <w:t>咨询电话：</w:t>
      </w:r>
      <w:r w:rsidR="00200933" w:rsidRPr="00FD3F2A">
        <w:rPr>
          <w:rFonts w:ascii="宋体" w:eastAsia="宋体" w:hAnsi="宋体" w:hint="eastAsia"/>
          <w:sz w:val="24"/>
          <w:szCs w:val="24"/>
        </w:rPr>
        <w:t>58909111（人事处劳资科）</w:t>
      </w:r>
    </w:p>
    <w:p w:rsidR="00E24129" w:rsidRPr="00FD3F2A" w:rsidRDefault="00E24129" w:rsidP="00FD3F2A">
      <w:pPr>
        <w:spacing w:line="520" w:lineRule="exact"/>
        <w:rPr>
          <w:rFonts w:ascii="宋体" w:eastAsia="宋体" w:hAnsi="宋体"/>
          <w:sz w:val="24"/>
          <w:szCs w:val="24"/>
        </w:rPr>
      </w:pPr>
    </w:p>
    <w:sectPr w:rsidR="00E24129" w:rsidRPr="00FD3F2A" w:rsidSect="00E241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09" w:rsidRDefault="007A1509" w:rsidP="00200933">
      <w:r>
        <w:separator/>
      </w:r>
    </w:p>
  </w:endnote>
  <w:endnote w:type="continuationSeparator" w:id="0">
    <w:p w:rsidR="007A1509" w:rsidRDefault="007A1509" w:rsidP="0020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976"/>
      <w:docPartObj>
        <w:docPartGallery w:val="Page Numbers (Bottom of Page)"/>
        <w:docPartUnique/>
      </w:docPartObj>
    </w:sdtPr>
    <w:sdtEndPr/>
    <w:sdtContent>
      <w:p w:rsidR="00FC23F5" w:rsidRDefault="007A1509">
        <w:pPr>
          <w:pStyle w:val="a4"/>
          <w:jc w:val="center"/>
        </w:pPr>
        <w:r>
          <w:fldChar w:fldCharType="begin"/>
        </w:r>
        <w:r>
          <w:instrText xml:space="preserve"> PAGE   \* MERGEFORMAT </w:instrText>
        </w:r>
        <w:r>
          <w:fldChar w:fldCharType="separate"/>
        </w:r>
        <w:r w:rsidR="00FD3F2A" w:rsidRPr="00FD3F2A">
          <w:rPr>
            <w:noProof/>
            <w:lang w:val="zh-CN"/>
          </w:rPr>
          <w:t>1</w:t>
        </w:r>
        <w:r>
          <w:rPr>
            <w:noProof/>
            <w:lang w:val="zh-CN"/>
          </w:rPr>
          <w:fldChar w:fldCharType="end"/>
        </w:r>
      </w:p>
    </w:sdtContent>
  </w:sdt>
  <w:p w:rsidR="00FC23F5" w:rsidRDefault="00FC23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09" w:rsidRDefault="007A1509" w:rsidP="00200933">
      <w:r>
        <w:separator/>
      </w:r>
    </w:p>
  </w:footnote>
  <w:footnote w:type="continuationSeparator" w:id="0">
    <w:p w:rsidR="007A1509" w:rsidRDefault="007A1509" w:rsidP="00200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4152"/>
    <w:rsid w:val="0000499B"/>
    <w:rsid w:val="000059C1"/>
    <w:rsid w:val="00006408"/>
    <w:rsid w:val="00011FAD"/>
    <w:rsid w:val="000127F2"/>
    <w:rsid w:val="00013903"/>
    <w:rsid w:val="000304A3"/>
    <w:rsid w:val="00041060"/>
    <w:rsid w:val="00047325"/>
    <w:rsid w:val="00050DC2"/>
    <w:rsid w:val="000524B2"/>
    <w:rsid w:val="00054C77"/>
    <w:rsid w:val="0006191E"/>
    <w:rsid w:val="00061E0B"/>
    <w:rsid w:val="00064ED6"/>
    <w:rsid w:val="00064F93"/>
    <w:rsid w:val="00065A87"/>
    <w:rsid w:val="000675B9"/>
    <w:rsid w:val="000739AC"/>
    <w:rsid w:val="00075512"/>
    <w:rsid w:val="000928F9"/>
    <w:rsid w:val="000B2F18"/>
    <w:rsid w:val="000B4F86"/>
    <w:rsid w:val="000C48F4"/>
    <w:rsid w:val="000D114A"/>
    <w:rsid w:val="000D50D4"/>
    <w:rsid w:val="000E3064"/>
    <w:rsid w:val="000E3892"/>
    <w:rsid w:val="000E5516"/>
    <w:rsid w:val="000F431E"/>
    <w:rsid w:val="000F6FF7"/>
    <w:rsid w:val="00114BD3"/>
    <w:rsid w:val="00115864"/>
    <w:rsid w:val="00117364"/>
    <w:rsid w:val="001205EE"/>
    <w:rsid w:val="0013495E"/>
    <w:rsid w:val="00135E6A"/>
    <w:rsid w:val="001477FF"/>
    <w:rsid w:val="00152F38"/>
    <w:rsid w:val="00155042"/>
    <w:rsid w:val="00157B9E"/>
    <w:rsid w:val="00161C6C"/>
    <w:rsid w:val="00172D0B"/>
    <w:rsid w:val="00173485"/>
    <w:rsid w:val="00175F9C"/>
    <w:rsid w:val="001842BB"/>
    <w:rsid w:val="00190EE1"/>
    <w:rsid w:val="0019243C"/>
    <w:rsid w:val="0019517D"/>
    <w:rsid w:val="001A0DFD"/>
    <w:rsid w:val="001A30AE"/>
    <w:rsid w:val="001A509B"/>
    <w:rsid w:val="001B3078"/>
    <w:rsid w:val="001C2802"/>
    <w:rsid w:val="001C4571"/>
    <w:rsid w:val="001C54C2"/>
    <w:rsid w:val="001D2440"/>
    <w:rsid w:val="001F7F2D"/>
    <w:rsid w:val="00200933"/>
    <w:rsid w:val="00200B02"/>
    <w:rsid w:val="002012B0"/>
    <w:rsid w:val="002015EC"/>
    <w:rsid w:val="002017D9"/>
    <w:rsid w:val="002025FE"/>
    <w:rsid w:val="002028C8"/>
    <w:rsid w:val="00203819"/>
    <w:rsid w:val="002102D5"/>
    <w:rsid w:val="0022178F"/>
    <w:rsid w:val="002250E2"/>
    <w:rsid w:val="00236AED"/>
    <w:rsid w:val="00241331"/>
    <w:rsid w:val="00246D1E"/>
    <w:rsid w:val="00254A53"/>
    <w:rsid w:val="0026272A"/>
    <w:rsid w:val="00262C34"/>
    <w:rsid w:val="00263E1F"/>
    <w:rsid w:val="0027615F"/>
    <w:rsid w:val="002775D2"/>
    <w:rsid w:val="00282E71"/>
    <w:rsid w:val="00283458"/>
    <w:rsid w:val="00291D77"/>
    <w:rsid w:val="00291D7F"/>
    <w:rsid w:val="002921E7"/>
    <w:rsid w:val="002939BF"/>
    <w:rsid w:val="00295261"/>
    <w:rsid w:val="002A0473"/>
    <w:rsid w:val="002A6729"/>
    <w:rsid w:val="002C2165"/>
    <w:rsid w:val="002D2E7C"/>
    <w:rsid w:val="002D7F96"/>
    <w:rsid w:val="002E260B"/>
    <w:rsid w:val="002E299D"/>
    <w:rsid w:val="002E4136"/>
    <w:rsid w:val="002E4706"/>
    <w:rsid w:val="002F0377"/>
    <w:rsid w:val="002F6BA8"/>
    <w:rsid w:val="00307B52"/>
    <w:rsid w:val="00310398"/>
    <w:rsid w:val="003146A3"/>
    <w:rsid w:val="003148F3"/>
    <w:rsid w:val="00315179"/>
    <w:rsid w:val="00316CB2"/>
    <w:rsid w:val="0032533B"/>
    <w:rsid w:val="0032732A"/>
    <w:rsid w:val="003314DB"/>
    <w:rsid w:val="00334E01"/>
    <w:rsid w:val="00337A67"/>
    <w:rsid w:val="003426D9"/>
    <w:rsid w:val="00342BCD"/>
    <w:rsid w:val="00344572"/>
    <w:rsid w:val="0034762E"/>
    <w:rsid w:val="00347947"/>
    <w:rsid w:val="00351DBA"/>
    <w:rsid w:val="00361644"/>
    <w:rsid w:val="00364A56"/>
    <w:rsid w:val="003655FD"/>
    <w:rsid w:val="00371E25"/>
    <w:rsid w:val="00381AE9"/>
    <w:rsid w:val="00381C43"/>
    <w:rsid w:val="003837C6"/>
    <w:rsid w:val="0038395C"/>
    <w:rsid w:val="00392A09"/>
    <w:rsid w:val="00392BC8"/>
    <w:rsid w:val="00393A39"/>
    <w:rsid w:val="003A7F5D"/>
    <w:rsid w:val="003B38CF"/>
    <w:rsid w:val="003C1811"/>
    <w:rsid w:val="003C3DFF"/>
    <w:rsid w:val="003C5AC0"/>
    <w:rsid w:val="003D3077"/>
    <w:rsid w:val="003D4CF1"/>
    <w:rsid w:val="003D5711"/>
    <w:rsid w:val="003D6E29"/>
    <w:rsid w:val="003D7F87"/>
    <w:rsid w:val="003E0660"/>
    <w:rsid w:val="003F4204"/>
    <w:rsid w:val="003F78FF"/>
    <w:rsid w:val="0040099D"/>
    <w:rsid w:val="00403932"/>
    <w:rsid w:val="00412D80"/>
    <w:rsid w:val="004155DA"/>
    <w:rsid w:val="00433CC4"/>
    <w:rsid w:val="00433FD2"/>
    <w:rsid w:val="00440481"/>
    <w:rsid w:val="00445F82"/>
    <w:rsid w:val="00454351"/>
    <w:rsid w:val="00455AAD"/>
    <w:rsid w:val="004562DD"/>
    <w:rsid w:val="004615D8"/>
    <w:rsid w:val="00464D68"/>
    <w:rsid w:val="0046523F"/>
    <w:rsid w:val="00470EB0"/>
    <w:rsid w:val="0047381D"/>
    <w:rsid w:val="004747E5"/>
    <w:rsid w:val="00477180"/>
    <w:rsid w:val="00480AD6"/>
    <w:rsid w:val="00482A46"/>
    <w:rsid w:val="00484BA8"/>
    <w:rsid w:val="00490940"/>
    <w:rsid w:val="0049142F"/>
    <w:rsid w:val="00493D80"/>
    <w:rsid w:val="004A4A0D"/>
    <w:rsid w:val="004A70A2"/>
    <w:rsid w:val="004A70D9"/>
    <w:rsid w:val="004A7F3C"/>
    <w:rsid w:val="004B1495"/>
    <w:rsid w:val="004B2D49"/>
    <w:rsid w:val="004B3A7D"/>
    <w:rsid w:val="004B55A6"/>
    <w:rsid w:val="004B7DA7"/>
    <w:rsid w:val="004C2BEA"/>
    <w:rsid w:val="004C6B04"/>
    <w:rsid w:val="004D3023"/>
    <w:rsid w:val="004D6128"/>
    <w:rsid w:val="004E1666"/>
    <w:rsid w:val="004E4B89"/>
    <w:rsid w:val="004E56FF"/>
    <w:rsid w:val="004E7657"/>
    <w:rsid w:val="004F5337"/>
    <w:rsid w:val="004F6177"/>
    <w:rsid w:val="0050372B"/>
    <w:rsid w:val="00503B55"/>
    <w:rsid w:val="005045CE"/>
    <w:rsid w:val="005124EF"/>
    <w:rsid w:val="00513E40"/>
    <w:rsid w:val="005141B2"/>
    <w:rsid w:val="00515996"/>
    <w:rsid w:val="005206D5"/>
    <w:rsid w:val="00520A96"/>
    <w:rsid w:val="00530812"/>
    <w:rsid w:val="00532D80"/>
    <w:rsid w:val="005332E9"/>
    <w:rsid w:val="00535283"/>
    <w:rsid w:val="00536283"/>
    <w:rsid w:val="00543215"/>
    <w:rsid w:val="005436B0"/>
    <w:rsid w:val="005471A0"/>
    <w:rsid w:val="005473CF"/>
    <w:rsid w:val="005570AA"/>
    <w:rsid w:val="0056230B"/>
    <w:rsid w:val="00564EE4"/>
    <w:rsid w:val="00572A0F"/>
    <w:rsid w:val="00573A6A"/>
    <w:rsid w:val="00580AD4"/>
    <w:rsid w:val="0058276E"/>
    <w:rsid w:val="00584CDD"/>
    <w:rsid w:val="00587412"/>
    <w:rsid w:val="00587DA4"/>
    <w:rsid w:val="005945E9"/>
    <w:rsid w:val="005946CC"/>
    <w:rsid w:val="005A004F"/>
    <w:rsid w:val="005A79B2"/>
    <w:rsid w:val="005B24DD"/>
    <w:rsid w:val="005B5FF5"/>
    <w:rsid w:val="005D76CF"/>
    <w:rsid w:val="005F4987"/>
    <w:rsid w:val="005F5F07"/>
    <w:rsid w:val="00604D2C"/>
    <w:rsid w:val="00612505"/>
    <w:rsid w:val="00614A41"/>
    <w:rsid w:val="00622DA8"/>
    <w:rsid w:val="00626295"/>
    <w:rsid w:val="00627296"/>
    <w:rsid w:val="00635258"/>
    <w:rsid w:val="00645D00"/>
    <w:rsid w:val="00646832"/>
    <w:rsid w:val="006546ED"/>
    <w:rsid w:val="006636D8"/>
    <w:rsid w:val="0066708F"/>
    <w:rsid w:val="006709E8"/>
    <w:rsid w:val="00676EFA"/>
    <w:rsid w:val="00685497"/>
    <w:rsid w:val="00687502"/>
    <w:rsid w:val="00690B66"/>
    <w:rsid w:val="006A440D"/>
    <w:rsid w:val="006B2026"/>
    <w:rsid w:val="006B2094"/>
    <w:rsid w:val="006B3077"/>
    <w:rsid w:val="006B517C"/>
    <w:rsid w:val="006B6462"/>
    <w:rsid w:val="006B6CD6"/>
    <w:rsid w:val="006C0713"/>
    <w:rsid w:val="006C588C"/>
    <w:rsid w:val="006D0DA8"/>
    <w:rsid w:val="006E24B0"/>
    <w:rsid w:val="006E50C6"/>
    <w:rsid w:val="006F3D42"/>
    <w:rsid w:val="006F547A"/>
    <w:rsid w:val="00700FCD"/>
    <w:rsid w:val="00701713"/>
    <w:rsid w:val="00704573"/>
    <w:rsid w:val="00705D93"/>
    <w:rsid w:val="007139AA"/>
    <w:rsid w:val="00722B46"/>
    <w:rsid w:val="0072744B"/>
    <w:rsid w:val="00727DF8"/>
    <w:rsid w:val="00730154"/>
    <w:rsid w:val="007340EE"/>
    <w:rsid w:val="0073511F"/>
    <w:rsid w:val="00735801"/>
    <w:rsid w:val="00735FEF"/>
    <w:rsid w:val="00742DAC"/>
    <w:rsid w:val="00745B6E"/>
    <w:rsid w:val="00746981"/>
    <w:rsid w:val="00752FA2"/>
    <w:rsid w:val="007552B3"/>
    <w:rsid w:val="0076748D"/>
    <w:rsid w:val="0077196B"/>
    <w:rsid w:val="00771EC7"/>
    <w:rsid w:val="00791E23"/>
    <w:rsid w:val="00793A1F"/>
    <w:rsid w:val="00794602"/>
    <w:rsid w:val="00797D81"/>
    <w:rsid w:val="007A1509"/>
    <w:rsid w:val="007A237C"/>
    <w:rsid w:val="007B30FD"/>
    <w:rsid w:val="007B72EE"/>
    <w:rsid w:val="007C2E61"/>
    <w:rsid w:val="007D2653"/>
    <w:rsid w:val="007D31E7"/>
    <w:rsid w:val="007E379A"/>
    <w:rsid w:val="007E4FD2"/>
    <w:rsid w:val="007F1C5B"/>
    <w:rsid w:val="007F3E04"/>
    <w:rsid w:val="007F6506"/>
    <w:rsid w:val="008026E3"/>
    <w:rsid w:val="00803C00"/>
    <w:rsid w:val="00821CAC"/>
    <w:rsid w:val="00825DBB"/>
    <w:rsid w:val="00834596"/>
    <w:rsid w:val="00840144"/>
    <w:rsid w:val="00846E33"/>
    <w:rsid w:val="00850DB0"/>
    <w:rsid w:val="0085636C"/>
    <w:rsid w:val="00856BB9"/>
    <w:rsid w:val="0086735E"/>
    <w:rsid w:val="008728E3"/>
    <w:rsid w:val="00877C0A"/>
    <w:rsid w:val="00883731"/>
    <w:rsid w:val="00886B2D"/>
    <w:rsid w:val="00896F2F"/>
    <w:rsid w:val="008A27A4"/>
    <w:rsid w:val="008A35B8"/>
    <w:rsid w:val="008A4152"/>
    <w:rsid w:val="008A63CA"/>
    <w:rsid w:val="008B190B"/>
    <w:rsid w:val="008B554C"/>
    <w:rsid w:val="008B5D76"/>
    <w:rsid w:val="008B5F3D"/>
    <w:rsid w:val="008C373B"/>
    <w:rsid w:val="008C558D"/>
    <w:rsid w:val="008C5E40"/>
    <w:rsid w:val="008D16F0"/>
    <w:rsid w:val="008D5351"/>
    <w:rsid w:val="008D5C9E"/>
    <w:rsid w:val="008D6005"/>
    <w:rsid w:val="008E6CBE"/>
    <w:rsid w:val="008F0162"/>
    <w:rsid w:val="008F06A5"/>
    <w:rsid w:val="008F3E2B"/>
    <w:rsid w:val="008F6F32"/>
    <w:rsid w:val="00901962"/>
    <w:rsid w:val="00915149"/>
    <w:rsid w:val="00921095"/>
    <w:rsid w:val="00930155"/>
    <w:rsid w:val="00931ABE"/>
    <w:rsid w:val="009327D8"/>
    <w:rsid w:val="00934086"/>
    <w:rsid w:val="00936294"/>
    <w:rsid w:val="00941333"/>
    <w:rsid w:val="00942B6B"/>
    <w:rsid w:val="00942E0E"/>
    <w:rsid w:val="00944B78"/>
    <w:rsid w:val="00947665"/>
    <w:rsid w:val="0095052E"/>
    <w:rsid w:val="009516BF"/>
    <w:rsid w:val="00954E0A"/>
    <w:rsid w:val="009567B4"/>
    <w:rsid w:val="00960F4F"/>
    <w:rsid w:val="009620B3"/>
    <w:rsid w:val="00962532"/>
    <w:rsid w:val="00963247"/>
    <w:rsid w:val="00965D96"/>
    <w:rsid w:val="009673D9"/>
    <w:rsid w:val="00975AB7"/>
    <w:rsid w:val="00984AC3"/>
    <w:rsid w:val="00984CBC"/>
    <w:rsid w:val="009905D2"/>
    <w:rsid w:val="009911E6"/>
    <w:rsid w:val="00994801"/>
    <w:rsid w:val="009A1F30"/>
    <w:rsid w:val="009A3971"/>
    <w:rsid w:val="009A43EB"/>
    <w:rsid w:val="009A4DC9"/>
    <w:rsid w:val="009A7A36"/>
    <w:rsid w:val="009B4561"/>
    <w:rsid w:val="009B7760"/>
    <w:rsid w:val="009C0199"/>
    <w:rsid w:val="009C19D9"/>
    <w:rsid w:val="009C2BE2"/>
    <w:rsid w:val="009C60C9"/>
    <w:rsid w:val="009C69EE"/>
    <w:rsid w:val="009D3B4C"/>
    <w:rsid w:val="009D7467"/>
    <w:rsid w:val="009E058F"/>
    <w:rsid w:val="009E1C9A"/>
    <w:rsid w:val="009F1A6A"/>
    <w:rsid w:val="009F42F8"/>
    <w:rsid w:val="009F53CF"/>
    <w:rsid w:val="00A012F2"/>
    <w:rsid w:val="00A0155D"/>
    <w:rsid w:val="00A03940"/>
    <w:rsid w:val="00A0402E"/>
    <w:rsid w:val="00A06D24"/>
    <w:rsid w:val="00A13511"/>
    <w:rsid w:val="00A3781A"/>
    <w:rsid w:val="00A45440"/>
    <w:rsid w:val="00A51E42"/>
    <w:rsid w:val="00A5476B"/>
    <w:rsid w:val="00A572B5"/>
    <w:rsid w:val="00A63F7D"/>
    <w:rsid w:val="00A6508E"/>
    <w:rsid w:val="00A66C6B"/>
    <w:rsid w:val="00A737D2"/>
    <w:rsid w:val="00A73A78"/>
    <w:rsid w:val="00A77E36"/>
    <w:rsid w:val="00A84B8A"/>
    <w:rsid w:val="00A84D85"/>
    <w:rsid w:val="00A9229B"/>
    <w:rsid w:val="00A955E7"/>
    <w:rsid w:val="00AA0D8A"/>
    <w:rsid w:val="00AA2DBB"/>
    <w:rsid w:val="00AA40DA"/>
    <w:rsid w:val="00AB6575"/>
    <w:rsid w:val="00AB78D2"/>
    <w:rsid w:val="00AC1B4C"/>
    <w:rsid w:val="00AD1D4E"/>
    <w:rsid w:val="00AD2671"/>
    <w:rsid w:val="00AD4D99"/>
    <w:rsid w:val="00AD7280"/>
    <w:rsid w:val="00AD7F27"/>
    <w:rsid w:val="00AE51C4"/>
    <w:rsid w:val="00AF33F8"/>
    <w:rsid w:val="00AF3CBB"/>
    <w:rsid w:val="00AF5DAB"/>
    <w:rsid w:val="00B20C93"/>
    <w:rsid w:val="00B3402F"/>
    <w:rsid w:val="00B35957"/>
    <w:rsid w:val="00B4078C"/>
    <w:rsid w:val="00B43201"/>
    <w:rsid w:val="00B4572D"/>
    <w:rsid w:val="00B5540F"/>
    <w:rsid w:val="00B61D31"/>
    <w:rsid w:val="00B62445"/>
    <w:rsid w:val="00B657C9"/>
    <w:rsid w:val="00B658B8"/>
    <w:rsid w:val="00B706F8"/>
    <w:rsid w:val="00B710AC"/>
    <w:rsid w:val="00B83A31"/>
    <w:rsid w:val="00B85585"/>
    <w:rsid w:val="00B86A0C"/>
    <w:rsid w:val="00B91922"/>
    <w:rsid w:val="00B94ECE"/>
    <w:rsid w:val="00B95BA5"/>
    <w:rsid w:val="00BA0477"/>
    <w:rsid w:val="00BA0539"/>
    <w:rsid w:val="00BA5B3E"/>
    <w:rsid w:val="00BB00D8"/>
    <w:rsid w:val="00BB2DCA"/>
    <w:rsid w:val="00BB2F16"/>
    <w:rsid w:val="00BB454A"/>
    <w:rsid w:val="00BB7F32"/>
    <w:rsid w:val="00BC55AF"/>
    <w:rsid w:val="00BD1156"/>
    <w:rsid w:val="00BD1EE4"/>
    <w:rsid w:val="00BD28BE"/>
    <w:rsid w:val="00BD5B0B"/>
    <w:rsid w:val="00BD68C9"/>
    <w:rsid w:val="00BD71D5"/>
    <w:rsid w:val="00BE6F12"/>
    <w:rsid w:val="00BF10A4"/>
    <w:rsid w:val="00BF6C0D"/>
    <w:rsid w:val="00BF713D"/>
    <w:rsid w:val="00C018F4"/>
    <w:rsid w:val="00C022D4"/>
    <w:rsid w:val="00C03504"/>
    <w:rsid w:val="00C04C4D"/>
    <w:rsid w:val="00C12B00"/>
    <w:rsid w:val="00C2244B"/>
    <w:rsid w:val="00C23D14"/>
    <w:rsid w:val="00C26A6E"/>
    <w:rsid w:val="00C3214A"/>
    <w:rsid w:val="00C41B10"/>
    <w:rsid w:val="00C4261E"/>
    <w:rsid w:val="00C444B7"/>
    <w:rsid w:val="00C4596A"/>
    <w:rsid w:val="00C47D30"/>
    <w:rsid w:val="00C51AEF"/>
    <w:rsid w:val="00C53CB5"/>
    <w:rsid w:val="00C603AB"/>
    <w:rsid w:val="00C6406F"/>
    <w:rsid w:val="00C715F8"/>
    <w:rsid w:val="00C71F88"/>
    <w:rsid w:val="00C818A5"/>
    <w:rsid w:val="00C90281"/>
    <w:rsid w:val="00C97FE6"/>
    <w:rsid w:val="00CA0B4C"/>
    <w:rsid w:val="00CA6A94"/>
    <w:rsid w:val="00CB2184"/>
    <w:rsid w:val="00CC0DC3"/>
    <w:rsid w:val="00CC322B"/>
    <w:rsid w:val="00CC4074"/>
    <w:rsid w:val="00CC56B1"/>
    <w:rsid w:val="00CC754C"/>
    <w:rsid w:val="00CD5258"/>
    <w:rsid w:val="00CD57D0"/>
    <w:rsid w:val="00CE3ABB"/>
    <w:rsid w:val="00CE5E9E"/>
    <w:rsid w:val="00CE629D"/>
    <w:rsid w:val="00CF0BB1"/>
    <w:rsid w:val="00CF14A2"/>
    <w:rsid w:val="00CF1C49"/>
    <w:rsid w:val="00CF4F4C"/>
    <w:rsid w:val="00CF5FCF"/>
    <w:rsid w:val="00CF6D21"/>
    <w:rsid w:val="00D049A6"/>
    <w:rsid w:val="00D10AE2"/>
    <w:rsid w:val="00D14CCC"/>
    <w:rsid w:val="00D30A1B"/>
    <w:rsid w:val="00D31BF1"/>
    <w:rsid w:val="00D32664"/>
    <w:rsid w:val="00D40189"/>
    <w:rsid w:val="00D42C3E"/>
    <w:rsid w:val="00D44FD4"/>
    <w:rsid w:val="00D52310"/>
    <w:rsid w:val="00D5643B"/>
    <w:rsid w:val="00D60DEE"/>
    <w:rsid w:val="00D62A04"/>
    <w:rsid w:val="00D676EC"/>
    <w:rsid w:val="00D72315"/>
    <w:rsid w:val="00D76391"/>
    <w:rsid w:val="00D76D8D"/>
    <w:rsid w:val="00D80EE6"/>
    <w:rsid w:val="00D97678"/>
    <w:rsid w:val="00D9784F"/>
    <w:rsid w:val="00DA230C"/>
    <w:rsid w:val="00DA303D"/>
    <w:rsid w:val="00DA463B"/>
    <w:rsid w:val="00DA5D04"/>
    <w:rsid w:val="00DA674C"/>
    <w:rsid w:val="00DB04CE"/>
    <w:rsid w:val="00DB448B"/>
    <w:rsid w:val="00DB52AA"/>
    <w:rsid w:val="00DC52BD"/>
    <w:rsid w:val="00DD4F79"/>
    <w:rsid w:val="00DE3922"/>
    <w:rsid w:val="00DE5E0E"/>
    <w:rsid w:val="00DF01F5"/>
    <w:rsid w:val="00DF4E3F"/>
    <w:rsid w:val="00E0500D"/>
    <w:rsid w:val="00E060CB"/>
    <w:rsid w:val="00E166B9"/>
    <w:rsid w:val="00E17281"/>
    <w:rsid w:val="00E212EC"/>
    <w:rsid w:val="00E21672"/>
    <w:rsid w:val="00E2385A"/>
    <w:rsid w:val="00E24129"/>
    <w:rsid w:val="00E26394"/>
    <w:rsid w:val="00E278EF"/>
    <w:rsid w:val="00E43748"/>
    <w:rsid w:val="00E5362C"/>
    <w:rsid w:val="00E70AEC"/>
    <w:rsid w:val="00E75247"/>
    <w:rsid w:val="00E829E2"/>
    <w:rsid w:val="00E9085A"/>
    <w:rsid w:val="00E93B20"/>
    <w:rsid w:val="00E94359"/>
    <w:rsid w:val="00E948F1"/>
    <w:rsid w:val="00E974D0"/>
    <w:rsid w:val="00EA060D"/>
    <w:rsid w:val="00EA2B99"/>
    <w:rsid w:val="00EA4EF7"/>
    <w:rsid w:val="00EA7ACD"/>
    <w:rsid w:val="00EB29E7"/>
    <w:rsid w:val="00EB545F"/>
    <w:rsid w:val="00EB64A0"/>
    <w:rsid w:val="00EC4B1F"/>
    <w:rsid w:val="00EC7261"/>
    <w:rsid w:val="00EC7B55"/>
    <w:rsid w:val="00ED07FE"/>
    <w:rsid w:val="00ED1B82"/>
    <w:rsid w:val="00ED5639"/>
    <w:rsid w:val="00ED7293"/>
    <w:rsid w:val="00EE5466"/>
    <w:rsid w:val="00EF1A4D"/>
    <w:rsid w:val="00EF58B9"/>
    <w:rsid w:val="00F107E0"/>
    <w:rsid w:val="00F10C13"/>
    <w:rsid w:val="00F138EF"/>
    <w:rsid w:val="00F15E29"/>
    <w:rsid w:val="00F16172"/>
    <w:rsid w:val="00F2016F"/>
    <w:rsid w:val="00F25A01"/>
    <w:rsid w:val="00F26BE5"/>
    <w:rsid w:val="00F330B3"/>
    <w:rsid w:val="00F354A9"/>
    <w:rsid w:val="00F35C21"/>
    <w:rsid w:val="00F4062F"/>
    <w:rsid w:val="00F43A13"/>
    <w:rsid w:val="00F46F57"/>
    <w:rsid w:val="00F630BE"/>
    <w:rsid w:val="00F646FE"/>
    <w:rsid w:val="00F65AC1"/>
    <w:rsid w:val="00F6687E"/>
    <w:rsid w:val="00F67E56"/>
    <w:rsid w:val="00F70325"/>
    <w:rsid w:val="00F80B57"/>
    <w:rsid w:val="00F8443D"/>
    <w:rsid w:val="00FA4F1F"/>
    <w:rsid w:val="00FA5F08"/>
    <w:rsid w:val="00FB2040"/>
    <w:rsid w:val="00FC23F5"/>
    <w:rsid w:val="00FC545A"/>
    <w:rsid w:val="00FC580A"/>
    <w:rsid w:val="00FD3F2A"/>
    <w:rsid w:val="00FE1F71"/>
    <w:rsid w:val="00FE5F63"/>
    <w:rsid w:val="00FF00C6"/>
    <w:rsid w:val="00FF14FC"/>
    <w:rsid w:val="00FF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9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933"/>
    <w:rPr>
      <w:sz w:val="18"/>
      <w:szCs w:val="18"/>
    </w:rPr>
  </w:style>
  <w:style w:type="paragraph" w:styleId="a4">
    <w:name w:val="footer"/>
    <w:basedOn w:val="a"/>
    <w:link w:val="Char0"/>
    <w:uiPriority w:val="99"/>
    <w:unhideWhenUsed/>
    <w:rsid w:val="00200933"/>
    <w:pPr>
      <w:tabs>
        <w:tab w:val="center" w:pos="4153"/>
        <w:tab w:val="right" w:pos="8306"/>
      </w:tabs>
      <w:snapToGrid w:val="0"/>
      <w:jc w:val="left"/>
    </w:pPr>
    <w:rPr>
      <w:sz w:val="18"/>
      <w:szCs w:val="18"/>
    </w:rPr>
  </w:style>
  <w:style w:type="character" w:customStyle="1" w:styleId="Char0">
    <w:name w:val="页脚 Char"/>
    <w:basedOn w:val="a0"/>
    <w:link w:val="a4"/>
    <w:uiPriority w:val="99"/>
    <w:rsid w:val="002009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618696">
      <w:bodyDiv w:val="1"/>
      <w:marLeft w:val="0"/>
      <w:marRight w:val="0"/>
      <w:marTop w:val="0"/>
      <w:marBottom w:val="0"/>
      <w:divBdr>
        <w:top w:val="none" w:sz="0" w:space="0" w:color="auto"/>
        <w:left w:val="none" w:sz="0" w:space="0" w:color="auto"/>
        <w:bottom w:val="none" w:sz="0" w:space="0" w:color="auto"/>
        <w:right w:val="none" w:sz="0" w:space="0" w:color="auto"/>
      </w:divBdr>
      <w:divsChild>
        <w:div w:id="1073815205">
          <w:marLeft w:val="0"/>
          <w:marRight w:val="0"/>
          <w:marTop w:val="495"/>
          <w:marBottom w:val="0"/>
          <w:divBdr>
            <w:top w:val="none" w:sz="0" w:space="0" w:color="auto"/>
            <w:left w:val="none" w:sz="0" w:space="0" w:color="auto"/>
            <w:bottom w:val="none" w:sz="0" w:space="0" w:color="auto"/>
            <w:right w:val="none" w:sz="0" w:space="0" w:color="auto"/>
          </w:divBdr>
          <w:divsChild>
            <w:div w:id="217934227">
              <w:marLeft w:val="0"/>
              <w:marRight w:val="0"/>
              <w:marTop w:val="0"/>
              <w:marBottom w:val="0"/>
              <w:divBdr>
                <w:top w:val="none" w:sz="0" w:space="0" w:color="auto"/>
                <w:left w:val="none" w:sz="0" w:space="0" w:color="auto"/>
                <w:bottom w:val="none" w:sz="0" w:space="0" w:color="auto"/>
                <w:right w:val="none" w:sz="0" w:space="0" w:color="auto"/>
              </w:divBdr>
            </w:div>
            <w:div w:id="1224682860">
              <w:marLeft w:val="0"/>
              <w:marRight w:val="0"/>
              <w:marTop w:val="0"/>
              <w:marBottom w:val="0"/>
              <w:divBdr>
                <w:top w:val="none" w:sz="0" w:space="0" w:color="auto"/>
                <w:left w:val="none" w:sz="0" w:space="0" w:color="auto"/>
                <w:bottom w:val="none" w:sz="0" w:space="0" w:color="auto"/>
                <w:right w:val="none" w:sz="0" w:space="0" w:color="auto"/>
              </w:divBdr>
            </w:div>
            <w:div w:id="763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姚梅娟</dc:creator>
  <cp:lastModifiedBy>程丽萍</cp:lastModifiedBy>
  <cp:revision>5</cp:revision>
  <dcterms:created xsi:type="dcterms:W3CDTF">2015-08-31T03:50:00Z</dcterms:created>
  <dcterms:modified xsi:type="dcterms:W3CDTF">2015-09-09T05:00:00Z</dcterms:modified>
</cp:coreProperties>
</file>